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0E1" w:rsidRPr="00C51EF5" w:rsidRDefault="00707F64" w:rsidP="00005CA0">
      <w:pPr>
        <w:pStyle w:val="a3"/>
        <w:widowControl/>
        <w:spacing w:line="360" w:lineRule="auto"/>
        <w:jc w:val="center"/>
        <w:rPr>
          <w:rFonts w:ascii="仿宋" w:eastAsia="仿宋" w:hAnsi="仿宋" w:cstheme="minorEastAsia"/>
          <w:b/>
          <w:color w:val="333333"/>
          <w:sz w:val="28"/>
          <w:shd w:val="clear" w:color="auto" w:fill="FFFFFF"/>
        </w:rPr>
      </w:pPr>
      <w:r>
        <w:rPr>
          <w:rFonts w:ascii="仿宋" w:eastAsia="仿宋" w:hAnsi="仿宋" w:cstheme="minorEastAsia" w:hint="eastAsia"/>
          <w:b/>
          <w:color w:val="333333"/>
          <w:sz w:val="28"/>
          <w:shd w:val="clear" w:color="auto" w:fill="FFFFFF"/>
        </w:rPr>
        <w:t>法医学系</w:t>
      </w:r>
      <w:r w:rsidR="00C51EF5" w:rsidRPr="00C51EF5">
        <w:rPr>
          <w:rFonts w:ascii="仿宋" w:eastAsia="仿宋" w:hAnsi="仿宋" w:cstheme="minorEastAsia" w:hint="eastAsia"/>
          <w:b/>
          <w:color w:val="333333"/>
          <w:sz w:val="28"/>
          <w:shd w:val="clear" w:color="auto" w:fill="FFFFFF"/>
        </w:rPr>
        <w:t>学风建设方案</w:t>
      </w:r>
    </w:p>
    <w:p w:rsidR="002D00E1" w:rsidRPr="00005CA0" w:rsidRDefault="00C51EF5" w:rsidP="00005CA0">
      <w:pPr>
        <w:pStyle w:val="a3"/>
        <w:widowControl/>
        <w:spacing w:line="360" w:lineRule="auto"/>
        <w:rPr>
          <w:rFonts w:ascii="仿宋" w:eastAsia="仿宋" w:hAnsi="仿宋" w:cs="微软雅黑"/>
          <w:b/>
          <w:color w:val="333333"/>
          <w:sz w:val="28"/>
          <w:shd w:val="clear" w:color="auto" w:fill="FFFFFF"/>
        </w:rPr>
      </w:pPr>
      <w:r w:rsidRPr="00005CA0">
        <w:rPr>
          <w:rFonts w:ascii="仿宋" w:eastAsia="仿宋" w:hAnsi="仿宋" w:cstheme="minorEastAsia" w:hint="eastAsia"/>
          <w:b/>
          <w:color w:val="333333"/>
          <w:sz w:val="28"/>
          <w:shd w:val="clear" w:color="auto" w:fill="FFFFFF"/>
        </w:rPr>
        <w:t>一、</w:t>
      </w:r>
      <w:r w:rsidR="00005CA0" w:rsidRPr="00005CA0">
        <w:rPr>
          <w:rFonts w:ascii="仿宋" w:eastAsia="仿宋" w:hAnsi="仿宋" w:cstheme="minorEastAsia" w:hint="eastAsia"/>
          <w:b/>
          <w:color w:val="333333"/>
          <w:sz w:val="28"/>
          <w:shd w:val="clear" w:color="auto" w:fill="FFFFFF"/>
        </w:rPr>
        <w:t>总体目标</w:t>
      </w:r>
    </w:p>
    <w:p w:rsidR="002D00E1" w:rsidRPr="00005CA0" w:rsidRDefault="00C51EF5" w:rsidP="00005CA0">
      <w:pPr>
        <w:pStyle w:val="a3"/>
        <w:widowControl/>
        <w:spacing w:line="360" w:lineRule="auto"/>
        <w:ind w:firstLineChars="200" w:firstLine="480"/>
        <w:rPr>
          <w:rFonts w:ascii="仿宋" w:eastAsia="仿宋" w:hAnsi="仿宋" w:cstheme="minorEastAsia"/>
          <w:color w:val="333333"/>
          <w:shd w:val="clear" w:color="auto" w:fill="FFFFFF"/>
        </w:rPr>
      </w:pPr>
      <w:r w:rsidRPr="00005CA0">
        <w:rPr>
          <w:rFonts w:ascii="仿宋" w:eastAsia="仿宋" w:hAnsi="仿宋" w:cstheme="minorEastAsia" w:hint="eastAsia"/>
          <w:color w:val="333333"/>
          <w:shd w:val="clear" w:color="auto" w:fill="FFFFFF"/>
        </w:rPr>
        <w:t>形成“勤学、善学、乐学”的良好学风。</w:t>
      </w:r>
    </w:p>
    <w:p w:rsidR="002D00E1" w:rsidRPr="00005CA0" w:rsidRDefault="002D00E1" w:rsidP="00005CA0">
      <w:pPr>
        <w:pStyle w:val="a3"/>
        <w:widowControl/>
        <w:spacing w:line="360" w:lineRule="auto"/>
        <w:ind w:firstLineChars="200" w:firstLine="480"/>
        <w:rPr>
          <w:rFonts w:ascii="仿宋" w:eastAsia="仿宋" w:hAnsi="仿宋" w:cstheme="minorEastAsia"/>
          <w:color w:val="333333"/>
          <w:shd w:val="clear" w:color="auto" w:fill="FFFFFF"/>
        </w:rPr>
      </w:pPr>
    </w:p>
    <w:p w:rsidR="002D00E1" w:rsidRPr="00005CA0" w:rsidRDefault="00C51EF5" w:rsidP="00005CA0">
      <w:pPr>
        <w:pStyle w:val="a3"/>
        <w:widowControl/>
        <w:spacing w:line="360" w:lineRule="auto"/>
        <w:rPr>
          <w:rFonts w:ascii="仿宋" w:eastAsia="仿宋" w:hAnsi="仿宋" w:cs="微软雅黑"/>
          <w:b/>
          <w:color w:val="333333"/>
          <w:sz w:val="28"/>
          <w:shd w:val="clear" w:color="auto" w:fill="FFFFFF"/>
        </w:rPr>
      </w:pPr>
      <w:r w:rsidRPr="00005CA0">
        <w:rPr>
          <w:rFonts w:ascii="仿宋" w:eastAsia="仿宋" w:hAnsi="仿宋" w:cstheme="minorEastAsia" w:hint="eastAsia"/>
          <w:b/>
          <w:color w:val="333333"/>
          <w:sz w:val="28"/>
          <w:shd w:val="clear" w:color="auto" w:fill="FFFFFF"/>
        </w:rPr>
        <w:t>二、指导思想</w:t>
      </w:r>
    </w:p>
    <w:p w:rsidR="002D00E1" w:rsidRPr="00005CA0" w:rsidRDefault="00C51EF5" w:rsidP="00005CA0">
      <w:pPr>
        <w:pStyle w:val="a3"/>
        <w:widowControl/>
        <w:spacing w:line="360" w:lineRule="auto"/>
        <w:ind w:firstLineChars="200" w:firstLine="480"/>
        <w:rPr>
          <w:rFonts w:ascii="仿宋" w:eastAsia="仿宋" w:hAnsi="仿宋" w:cstheme="minorEastAsia"/>
        </w:rPr>
      </w:pPr>
      <w:r w:rsidRPr="00005CA0">
        <w:rPr>
          <w:rFonts w:ascii="仿宋" w:eastAsia="仿宋" w:hAnsi="仿宋" w:cstheme="minorEastAsia" w:hint="eastAsia"/>
          <w:shd w:val="clear" w:color="auto" w:fill="FFFFFF"/>
        </w:rPr>
        <w:t>坚持我校“艰苦奋斗、自强不息”的办学精神，秉承“敬业、博爱、求是、创新”的校训，</w:t>
      </w:r>
      <w:r w:rsidRPr="00005CA0">
        <w:rPr>
          <w:rFonts w:ascii="仿宋" w:eastAsia="仿宋" w:hAnsi="仿宋" w:cstheme="minorEastAsia" w:hint="eastAsia"/>
        </w:rPr>
        <w:t>牢记“博学、上进、务实、求精”的系训</w:t>
      </w:r>
    </w:p>
    <w:p w:rsidR="002D00E1" w:rsidRPr="00005CA0" w:rsidRDefault="002D00E1" w:rsidP="00005CA0">
      <w:pPr>
        <w:pStyle w:val="a3"/>
        <w:widowControl/>
        <w:spacing w:line="360" w:lineRule="auto"/>
        <w:ind w:firstLineChars="200" w:firstLine="480"/>
        <w:rPr>
          <w:rFonts w:ascii="仿宋" w:eastAsia="仿宋" w:hAnsi="仿宋" w:cstheme="minorEastAsia"/>
        </w:rPr>
      </w:pPr>
    </w:p>
    <w:p w:rsidR="002D00E1" w:rsidRPr="00005CA0" w:rsidRDefault="00C51EF5" w:rsidP="00005CA0">
      <w:pPr>
        <w:numPr>
          <w:ilvl w:val="0"/>
          <w:numId w:val="1"/>
        </w:numPr>
        <w:spacing w:line="360" w:lineRule="auto"/>
        <w:rPr>
          <w:rFonts w:ascii="仿宋" w:eastAsia="仿宋" w:hAnsi="仿宋" w:cstheme="minorEastAsia"/>
          <w:b/>
          <w:color w:val="333333"/>
          <w:sz w:val="28"/>
          <w:shd w:val="clear" w:color="auto" w:fill="FFFFFF"/>
        </w:rPr>
      </w:pPr>
      <w:r w:rsidRPr="00005CA0">
        <w:rPr>
          <w:rFonts w:ascii="仿宋" w:eastAsia="仿宋" w:hAnsi="仿宋" w:cstheme="minorEastAsia" w:hint="eastAsia"/>
          <w:b/>
          <w:color w:val="333333"/>
          <w:sz w:val="28"/>
          <w:shd w:val="clear" w:color="auto" w:fill="FFFFFF"/>
        </w:rPr>
        <w:t>当前学风存在的问题</w:t>
      </w:r>
    </w:p>
    <w:p w:rsidR="002D00E1" w:rsidRPr="00005CA0" w:rsidRDefault="00C51EF5" w:rsidP="00005CA0">
      <w:pPr>
        <w:numPr>
          <w:ilvl w:val="0"/>
          <w:numId w:val="2"/>
        </w:num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学习动机问题。近年来，许多同学在学习方面缺乏明确的目标，没有强有力的学习动机。一部分学生认为，大学学习只是为了混一张文凭，以便将来找份好工作，而在大学里真正能学到的有用的东西却很少。当然，不可否认有许多人还是认真学习的。</w:t>
      </w:r>
    </w:p>
    <w:p w:rsidR="002D00E1" w:rsidRPr="00005CA0" w:rsidRDefault="00C51EF5" w:rsidP="00005CA0">
      <w:pPr>
        <w:numPr>
          <w:ilvl w:val="0"/>
          <w:numId w:val="2"/>
        </w:num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学习纪律问题。逃课、旷课、旷考、上课不专心、作业抄袭、考试舞弊等，最突出的、最集中的问题是学习纪律问题。想学的时候，就学一下，想玩的时候，就玩一下，学业成绩及格成为现今大学生中普遍信奉的“真理”。</w:t>
      </w:r>
    </w:p>
    <w:p w:rsidR="002D00E1" w:rsidRPr="00005CA0" w:rsidRDefault="00C51EF5" w:rsidP="00005CA0">
      <w:pPr>
        <w:numPr>
          <w:ilvl w:val="0"/>
          <w:numId w:val="2"/>
        </w:num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学习态度问题。一迈进大学的门槛，一部分学生就以为可以高枕无忧，因为已经完成了父母的心愿，加上社会上普遍存在大学是“象牙塔”的误区，认为大学就是脱离了高中繁重学习后的天堂，“六十分万岁”成为流行风尚。</w:t>
      </w:r>
    </w:p>
    <w:p w:rsidR="002D00E1" w:rsidRPr="00005CA0" w:rsidRDefault="00C51EF5" w:rsidP="00005CA0">
      <w:pPr>
        <w:numPr>
          <w:ilvl w:val="0"/>
          <w:numId w:val="2"/>
        </w:num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重视专业课程学习、忽视全面发展。目前，与同学们利益相关的就是毕业证和学士证，学校有明文规定“五年制本科生曾有五门以上（含五门）主要课程，经补考或重修获得学分者，不授予学士证”。同学们对主干课程较重视，较少重视其余课程。</w:t>
      </w:r>
    </w:p>
    <w:p w:rsidR="002D00E1" w:rsidRPr="00005CA0" w:rsidRDefault="002D00E1" w:rsidP="00005CA0">
      <w:pPr>
        <w:spacing w:line="360" w:lineRule="auto"/>
        <w:ind w:leftChars="200" w:left="420"/>
        <w:rPr>
          <w:rFonts w:ascii="仿宋" w:eastAsia="仿宋" w:hAnsi="仿宋" w:cstheme="minorEastAsia"/>
          <w:color w:val="333333"/>
          <w:sz w:val="24"/>
          <w:shd w:val="clear" w:color="auto" w:fill="FFFFFF"/>
        </w:rPr>
      </w:pPr>
    </w:p>
    <w:p w:rsidR="002D00E1" w:rsidRPr="00005CA0" w:rsidRDefault="00C51EF5" w:rsidP="00005CA0">
      <w:pPr>
        <w:spacing w:line="360" w:lineRule="auto"/>
        <w:rPr>
          <w:rFonts w:ascii="仿宋" w:eastAsia="仿宋" w:hAnsi="仿宋" w:cstheme="minorEastAsia"/>
          <w:color w:val="333333"/>
          <w:sz w:val="24"/>
          <w:shd w:val="clear" w:color="auto" w:fill="FFFFFF"/>
        </w:rPr>
      </w:pPr>
      <w:r w:rsidRPr="00005CA0">
        <w:rPr>
          <w:rFonts w:ascii="仿宋" w:eastAsia="仿宋" w:hAnsi="仿宋" w:cstheme="minorEastAsia" w:hint="eastAsia"/>
          <w:b/>
          <w:color w:val="333333"/>
          <w:sz w:val="28"/>
          <w:shd w:val="clear" w:color="auto" w:fill="FFFFFF"/>
        </w:rPr>
        <w:t>四、改善学风管理的措施</w:t>
      </w:r>
      <w:r w:rsidRPr="00005CA0">
        <w:rPr>
          <w:rFonts w:ascii="仿宋" w:eastAsia="仿宋" w:hAnsi="仿宋" w:cstheme="minorEastAsia" w:hint="eastAsia"/>
          <w:color w:val="333333"/>
          <w:sz w:val="24"/>
          <w:shd w:val="clear" w:color="auto" w:fill="FFFFFF"/>
        </w:rPr>
        <w:br/>
      </w:r>
      <w:r w:rsidRPr="00005CA0">
        <w:rPr>
          <w:rFonts w:ascii="仿宋" w:eastAsia="仿宋" w:hAnsi="仿宋" w:cstheme="minorEastAsia" w:hint="eastAsia"/>
          <w:b/>
          <w:color w:val="333333"/>
          <w:sz w:val="24"/>
          <w:shd w:val="clear" w:color="auto" w:fill="FFFFFF"/>
        </w:rPr>
        <w:t>（一）营造良好的学习氛围</w:t>
      </w:r>
    </w:p>
    <w:p w:rsidR="002D00E1" w:rsidRPr="00005CA0" w:rsidRDefault="00C51EF5" w:rsidP="00005CA0">
      <w:pPr>
        <w:tabs>
          <w:tab w:val="left" w:pos="823"/>
        </w:tabs>
        <w:spacing w:line="360" w:lineRule="auto"/>
        <w:ind w:firstLineChars="200" w:firstLine="480"/>
        <w:jc w:val="left"/>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1、</w:t>
      </w:r>
      <w:r w:rsidRPr="00005CA0">
        <w:rPr>
          <w:rFonts w:ascii="仿宋" w:eastAsia="仿宋" w:hAnsi="仿宋" w:cstheme="minorEastAsia" w:hint="eastAsia"/>
          <w:kern w:val="0"/>
          <w:sz w:val="24"/>
        </w:rPr>
        <w:t>加强大一新生的思想道德建设、学风建设工作，端正同学们的学习态度，树立正确的学习观，不要懒散学习，让学生把主要精力放在学习知识上。新生刚进大学，会习惯性放松自己，所以在新生开学的一段时间里就要常常给他们敲敲</w:t>
      </w:r>
      <w:r w:rsidRPr="00005CA0">
        <w:rPr>
          <w:rFonts w:ascii="仿宋" w:eastAsia="仿宋" w:hAnsi="仿宋" w:cstheme="minorEastAsia" w:hint="eastAsia"/>
          <w:kern w:val="0"/>
          <w:sz w:val="24"/>
        </w:rPr>
        <w:lastRenderedPageBreak/>
        <w:t>警钟，这项工作可由辅导员或学生会干部每周末的行政课加强宣传，严禁高年级同学向新生传达错误的学习方式或思想。</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2、抓好日常管理中的四个“率”和四个人数。四个“率”是：（1）上课出勤率，这是了解学生学习动态最直接的反映；保证教学秩序的顺利开展。（2）学生晚自修率，这是反映学生学习自觉性的重要依据；养成自觉珍惜时间，多学知识的习惯。（3）学生作业上交率，这是了解教师是否布置作业、学生是否独立完成作业以及学生完成学习进度情况的重要环节。（4）考试不及格率，这是反映学习失败学生所占比例的最重要指标，常常与学风问题密切关联。四个人数：（1）考试不及格人数，这常常是学风较差的群体；（2）作业抄袭人数和考试作弊人数，这是检验学生学习动机、学术品格、道德水平的重要指标；（3）学习成绩明显好转或成绩明显下降人数，无论从群体还是从个体来说，都是观察班级学习风气转化的信号；（4）主动向任课教师沟通交流学习的人数，这是学生学习兴趣、学习主动性以及思维被激活程度的反映。</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3、树立优秀的学习典范。将某一方面领先的学生引到台前，鼓励这类学生多与其他同学交流，在自己擅长的方面给同学帮助，令其他同学认识到学习的重要性和可行性。学习氛围的建立，不能单一地依靠在专业课程上领先的学生来主导营造，需要合理地配置各个类型的学习型学生。</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4、目标学习。团体的目标，更加容易建立认同感和信任感，也相对更容易形成相互影响的团体。团体正确的学习目标，形成相对稳定的良好的学习氛围之后，将学习的领域相对扩展，就能够在更大的领域范围内形成良好的学习氛围，而最终形成一个融洽的整体。个人目标，每天给自己定一个学习任务，制定学习进度表，养成良好的学习习惯，并可为周围同学营造优良的学习氛围。</w:t>
      </w:r>
    </w:p>
    <w:p w:rsidR="002D00E1" w:rsidRPr="00005CA0" w:rsidRDefault="00C51EF5" w:rsidP="00005CA0">
      <w:pPr>
        <w:spacing w:line="360" w:lineRule="auto"/>
        <w:rPr>
          <w:rFonts w:ascii="仿宋" w:eastAsia="仿宋" w:hAnsi="仿宋" w:cstheme="minorEastAsia"/>
          <w:b/>
          <w:color w:val="333333"/>
          <w:sz w:val="24"/>
          <w:shd w:val="clear" w:color="auto" w:fill="FFFFFF"/>
        </w:rPr>
      </w:pPr>
      <w:r w:rsidRPr="00005CA0">
        <w:rPr>
          <w:rFonts w:ascii="仿宋" w:eastAsia="仿宋" w:hAnsi="仿宋" w:cstheme="minorEastAsia" w:hint="eastAsia"/>
          <w:b/>
          <w:color w:val="333333"/>
          <w:sz w:val="24"/>
          <w:shd w:val="clear" w:color="auto" w:fill="FFFFFF"/>
        </w:rPr>
        <w:t>（二）激发学习的兴趣</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1、准确的自身定位。老师应引导学生客观准确地判断自己的学习成果，每个人的能力和基础都是不一样的，一定要拿自己和其他人去相比反而会造成一定的困扰和压力。平时应该多引导学生怎样合理定位自己的成长道路，少做横向的比较。让他们看到自己在学习以后一点一滴的进步和收获，就能建立他们对学习的信心，激发他们的学习兴趣。</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2、集体活动沟通交流。组织学生成立学习竞赛小组，不定期举行一些活动，如辩论赛、专业知识答辩等。另外，还可以根据所学课程的特点，举行“我就是老师”课件制作大赛。让每位学生都能“英雄”有“用武之地”，营造一种良好</w:t>
      </w:r>
      <w:r w:rsidRPr="00005CA0">
        <w:rPr>
          <w:rFonts w:ascii="仿宋" w:eastAsia="仿宋" w:hAnsi="仿宋" w:cstheme="minorEastAsia" w:hint="eastAsia"/>
          <w:color w:val="333333"/>
          <w:sz w:val="24"/>
          <w:shd w:val="clear" w:color="auto" w:fill="FFFFFF"/>
        </w:rPr>
        <w:lastRenderedPageBreak/>
        <w:t>的学习竞争气氛。每个学期初始开展一次关于学习经验的</w:t>
      </w:r>
      <w:hyperlink r:id="rId8" w:tgtFrame="http://www.kj-cy.cn/htm/2014310/_blank" w:history="1">
        <w:r w:rsidRPr="00005CA0">
          <w:rPr>
            <w:rStyle w:val="a6"/>
            <w:rFonts w:ascii="仿宋" w:eastAsia="仿宋" w:hAnsi="仿宋" w:cstheme="minorEastAsia" w:hint="eastAsia"/>
            <w:color w:val="auto"/>
            <w:sz w:val="24"/>
            <w:shd w:val="clear" w:color="auto" w:fill="FFFFFF"/>
          </w:rPr>
          <w:t>总结</w:t>
        </w:r>
      </w:hyperlink>
      <w:r w:rsidRPr="00005CA0">
        <w:rPr>
          <w:rFonts w:ascii="仿宋" w:eastAsia="仿宋" w:hAnsi="仿宋" w:cstheme="minorEastAsia" w:hint="eastAsia"/>
          <w:color w:val="333333"/>
          <w:sz w:val="24"/>
          <w:shd w:val="clear" w:color="auto" w:fill="FFFFFF"/>
        </w:rPr>
        <w:t>交流会，让每位学生作一次自我小结，然后听取别人的经验，取长补短，并邀请老师现场进行指导，不断改善自己的</w:t>
      </w:r>
      <w:hyperlink r:id="rId9" w:tgtFrame="http://www.kj-cy.cn/htm/2014310/_blank" w:history="1">
        <w:r w:rsidRPr="00005CA0">
          <w:rPr>
            <w:rStyle w:val="a6"/>
            <w:rFonts w:ascii="仿宋" w:eastAsia="仿宋" w:hAnsi="仿宋" w:cstheme="minorEastAsia" w:hint="eastAsia"/>
            <w:color w:val="auto"/>
            <w:sz w:val="24"/>
            <w:shd w:val="clear" w:color="auto" w:fill="FFFFFF"/>
          </w:rPr>
          <w:t>学习方法</w:t>
        </w:r>
      </w:hyperlink>
      <w:r w:rsidRPr="00005CA0">
        <w:rPr>
          <w:rFonts w:ascii="仿宋" w:eastAsia="仿宋" w:hAnsi="仿宋" w:cstheme="minorEastAsia" w:hint="eastAsia"/>
          <w:color w:val="333333"/>
          <w:sz w:val="24"/>
          <w:shd w:val="clear" w:color="auto" w:fill="FFFFFF"/>
        </w:rPr>
        <w:t>。在平时多引导和教育学生重视英语四六级考试、计算机二级考试，鼓励同学们往新的高峰考研奋进，认真组织学生积极听取考研报告会和各种学术报告，给有志于考研和在其他方面有志向的学生注射了“强心针”。由此增强学生个人能力的满足感和获得集体或他人的认同感，提高学习的热情。</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3、实现角色转换，营造良好的学习气氛。与任课教师相沟通，改变教师是“演员”，学生是“观众”的填鸭式模式，变成教师是“导演”，学生是“演员”的启发式教学模式，调动学生的学习兴趣，形成学生由“要我学”、“被动学”变成“我要学”、“主动学”的活跃的学习气氛。</w:t>
      </w:r>
    </w:p>
    <w:p w:rsidR="00207EB9" w:rsidRDefault="00C51EF5" w:rsidP="00005CA0">
      <w:pPr>
        <w:spacing w:line="360" w:lineRule="auto"/>
        <w:ind w:firstLine="480"/>
        <w:jc w:val="left"/>
        <w:rPr>
          <w:rFonts w:ascii="仿宋" w:eastAsia="仿宋" w:hAnsi="仿宋"/>
          <w:sz w:val="24"/>
        </w:rPr>
      </w:pPr>
      <w:r w:rsidRPr="00005CA0">
        <w:rPr>
          <w:rFonts w:ascii="仿宋" w:eastAsia="仿宋" w:hAnsi="仿宋" w:cstheme="minorEastAsia" w:hint="eastAsia"/>
          <w:color w:val="333333"/>
          <w:sz w:val="24"/>
          <w:shd w:val="clear" w:color="auto" w:fill="FFFFFF"/>
        </w:rPr>
        <w:t>4、</w:t>
      </w:r>
      <w:r w:rsidRPr="00207EB9">
        <w:rPr>
          <w:rFonts w:ascii="仿宋" w:eastAsia="仿宋" w:hAnsi="仿宋" w:hint="eastAsia"/>
          <w:color w:val="FF0000"/>
          <w:sz w:val="24"/>
        </w:rPr>
        <w:t>学业警示</w:t>
      </w:r>
      <w:r w:rsidRPr="00005CA0">
        <w:rPr>
          <w:rFonts w:ascii="仿宋" w:eastAsia="仿宋" w:hAnsi="仿宋" w:hint="eastAsia"/>
          <w:sz w:val="24"/>
        </w:rPr>
        <w:t>：统计全系同学挂科情况，学生在校期间主干科目挂了1门及以上者或必修科目挂了3门及以上者将以书信形式将成绩寄予家长。</w:t>
      </w:r>
    </w:p>
    <w:p w:rsidR="002D00E1" w:rsidRPr="00005CA0" w:rsidRDefault="00207EB9" w:rsidP="00005CA0">
      <w:pPr>
        <w:spacing w:line="360" w:lineRule="auto"/>
        <w:ind w:firstLine="480"/>
        <w:jc w:val="left"/>
        <w:rPr>
          <w:rFonts w:ascii="仿宋" w:eastAsia="仿宋" w:hAnsi="仿宋"/>
          <w:sz w:val="24"/>
        </w:rPr>
      </w:pPr>
      <w:r>
        <w:rPr>
          <w:rFonts w:ascii="仿宋" w:eastAsia="仿宋" w:hAnsi="仿宋" w:hint="eastAsia"/>
          <w:sz w:val="24"/>
        </w:rPr>
        <w:t>5、</w:t>
      </w:r>
      <w:r w:rsidR="00C62BD8" w:rsidRPr="00C101E5">
        <w:rPr>
          <w:rFonts w:ascii="仿宋" w:eastAsia="仿宋" w:hAnsi="仿宋" w:hint="eastAsia"/>
          <w:color w:val="FF0000"/>
          <w:sz w:val="24"/>
        </w:rPr>
        <w:t>补考</w:t>
      </w:r>
      <w:r w:rsidR="00C62BD8" w:rsidRPr="00C101E5">
        <w:rPr>
          <w:rFonts w:ascii="仿宋" w:eastAsia="仿宋" w:hAnsi="仿宋" w:hint="eastAsia"/>
          <w:color w:val="FF0000"/>
          <w:sz w:val="24"/>
        </w:rPr>
        <w:t>记录进</w:t>
      </w:r>
      <w:r w:rsidR="00C62BD8" w:rsidRPr="00C101E5">
        <w:rPr>
          <w:rFonts w:ascii="仿宋" w:eastAsia="仿宋" w:hAnsi="仿宋" w:hint="eastAsia"/>
          <w:color w:val="FF0000"/>
          <w:sz w:val="24"/>
        </w:rPr>
        <w:t>入学生档案</w:t>
      </w:r>
      <w:r w:rsidR="00C101E5">
        <w:rPr>
          <w:rFonts w:ascii="仿宋" w:eastAsia="仿宋" w:hAnsi="仿宋" w:hint="eastAsia"/>
          <w:sz w:val="24"/>
        </w:rPr>
        <w:t>：</w:t>
      </w:r>
      <w:r>
        <w:rPr>
          <w:rFonts w:ascii="仿宋" w:eastAsia="仿宋" w:hAnsi="仿宋" w:hint="eastAsia"/>
          <w:sz w:val="24"/>
        </w:rPr>
        <w:t>每</w:t>
      </w:r>
      <w:r w:rsidR="00C62BD8">
        <w:rPr>
          <w:rFonts w:ascii="仿宋" w:eastAsia="仿宋" w:hAnsi="仿宋" w:hint="eastAsia"/>
          <w:sz w:val="24"/>
        </w:rPr>
        <w:t>学期</w:t>
      </w:r>
      <w:r>
        <w:rPr>
          <w:rFonts w:ascii="仿宋" w:eastAsia="仿宋" w:hAnsi="仿宋" w:hint="eastAsia"/>
          <w:sz w:val="24"/>
        </w:rPr>
        <w:t>初</w:t>
      </w:r>
      <w:r w:rsidR="00C62BD8">
        <w:rPr>
          <w:rFonts w:ascii="仿宋" w:eastAsia="仿宋" w:hAnsi="仿宋" w:hint="eastAsia"/>
          <w:sz w:val="24"/>
        </w:rPr>
        <w:t>，由</w:t>
      </w:r>
      <w:r>
        <w:rPr>
          <w:rFonts w:ascii="仿宋" w:eastAsia="仿宋" w:hAnsi="仿宋" w:hint="eastAsia"/>
          <w:sz w:val="24"/>
        </w:rPr>
        <w:t>学生会</w:t>
      </w:r>
      <w:r w:rsidR="00C62BD8">
        <w:rPr>
          <w:rFonts w:ascii="仿宋" w:eastAsia="仿宋" w:hAnsi="仿宋" w:hint="eastAsia"/>
          <w:sz w:val="24"/>
        </w:rPr>
        <w:t>学习部组织统计</w:t>
      </w:r>
      <w:r>
        <w:rPr>
          <w:rFonts w:ascii="仿宋" w:eastAsia="仿宋" w:hAnsi="仿宋" w:hint="eastAsia"/>
          <w:sz w:val="24"/>
        </w:rPr>
        <w:t>上学期考试不及格的同学及科目，</w:t>
      </w:r>
      <w:r w:rsidR="006513AB">
        <w:rPr>
          <w:rFonts w:ascii="仿宋" w:eastAsia="仿宋" w:hAnsi="仿宋" w:hint="eastAsia"/>
          <w:sz w:val="24"/>
        </w:rPr>
        <w:t>记入个人档案。</w:t>
      </w:r>
    </w:p>
    <w:p w:rsidR="002D00E1" w:rsidRPr="00005CA0" w:rsidRDefault="00207EB9" w:rsidP="00005CA0">
      <w:pPr>
        <w:spacing w:line="360" w:lineRule="auto"/>
        <w:ind w:firstLine="480"/>
        <w:jc w:val="left"/>
        <w:rPr>
          <w:rFonts w:ascii="仿宋" w:eastAsia="仿宋" w:hAnsi="仿宋"/>
          <w:sz w:val="24"/>
        </w:rPr>
      </w:pPr>
      <w:r>
        <w:rPr>
          <w:rFonts w:ascii="仿宋" w:eastAsia="仿宋" w:hAnsi="仿宋" w:hint="eastAsia"/>
          <w:sz w:val="24"/>
        </w:rPr>
        <w:t>6</w:t>
      </w:r>
      <w:r w:rsidR="00C51EF5" w:rsidRPr="00005CA0">
        <w:rPr>
          <w:rFonts w:ascii="仿宋" w:eastAsia="仿宋" w:hAnsi="仿宋" w:hint="eastAsia"/>
          <w:sz w:val="24"/>
        </w:rPr>
        <w:t>、每年新生开学第一个月组织新生到系部实验室和公安局参观学习法医相关工作，让新生清楚了解法医，对法医专业有更进一步的认识。</w:t>
      </w:r>
    </w:p>
    <w:p w:rsidR="002D00E1" w:rsidRPr="00005CA0" w:rsidRDefault="00207EB9" w:rsidP="00005CA0">
      <w:pPr>
        <w:spacing w:line="360" w:lineRule="auto"/>
        <w:jc w:val="left"/>
        <w:rPr>
          <w:rFonts w:ascii="仿宋" w:eastAsia="仿宋" w:hAnsi="仿宋" w:cstheme="minorEastAsia"/>
          <w:color w:val="333333"/>
          <w:sz w:val="24"/>
          <w:shd w:val="clear" w:color="auto" w:fill="FFFFFF"/>
        </w:rPr>
      </w:pPr>
      <w:r>
        <w:rPr>
          <w:rFonts w:ascii="仿宋" w:eastAsia="仿宋" w:hAnsi="仿宋" w:hint="eastAsia"/>
          <w:sz w:val="24"/>
        </w:rPr>
        <w:t xml:space="preserve">    7</w:t>
      </w:r>
      <w:r w:rsidR="00C51EF5" w:rsidRPr="00005CA0">
        <w:rPr>
          <w:rFonts w:ascii="仿宋" w:eastAsia="仿宋" w:hAnsi="仿宋" w:hint="eastAsia"/>
          <w:sz w:val="24"/>
        </w:rPr>
        <w:t>、毕业的学长学姐回来讲座：请已经毕业找到工作的学长学姐回来讲座，给在校法医同学讲讲当前法医的就业压力以及就业方向，让同学们有奋斗的目标和方向。</w:t>
      </w:r>
    </w:p>
    <w:p w:rsidR="002D00E1" w:rsidRPr="00005CA0" w:rsidRDefault="002D00E1" w:rsidP="00005CA0">
      <w:pPr>
        <w:spacing w:line="360" w:lineRule="auto"/>
        <w:ind w:firstLineChars="200" w:firstLine="480"/>
        <w:rPr>
          <w:rFonts w:ascii="仿宋" w:eastAsia="仿宋" w:hAnsi="仿宋" w:cstheme="minorEastAsia"/>
          <w:color w:val="333333"/>
          <w:sz w:val="24"/>
          <w:shd w:val="clear" w:color="auto" w:fill="FFFFFF"/>
        </w:rPr>
      </w:pPr>
    </w:p>
    <w:p w:rsidR="002D00E1" w:rsidRPr="00005CA0" w:rsidRDefault="00C51EF5" w:rsidP="00005CA0">
      <w:pPr>
        <w:tabs>
          <w:tab w:val="left" w:pos="823"/>
        </w:tabs>
        <w:spacing w:line="360" w:lineRule="auto"/>
        <w:jc w:val="left"/>
        <w:rPr>
          <w:rFonts w:ascii="仿宋" w:eastAsia="仿宋" w:hAnsi="仿宋" w:cstheme="minorEastAsia"/>
          <w:b/>
          <w:kern w:val="0"/>
          <w:sz w:val="28"/>
        </w:rPr>
      </w:pPr>
      <w:r w:rsidRPr="00005CA0">
        <w:rPr>
          <w:rFonts w:ascii="仿宋" w:eastAsia="仿宋" w:hAnsi="仿宋" w:cstheme="minorEastAsia" w:hint="eastAsia"/>
          <w:b/>
          <w:color w:val="333333"/>
          <w:sz w:val="28"/>
          <w:shd w:val="clear" w:color="auto" w:fill="FFFFFF"/>
        </w:rPr>
        <w:t>五、</w:t>
      </w:r>
      <w:r w:rsidRPr="00C101E5">
        <w:rPr>
          <w:rFonts w:ascii="仿宋" w:eastAsia="仿宋" w:hAnsi="仿宋" w:cstheme="minorEastAsia" w:hint="eastAsia"/>
          <w:b/>
          <w:color w:val="FF0000"/>
          <w:kern w:val="0"/>
          <w:sz w:val="28"/>
        </w:rPr>
        <w:t>纪律考勤</w:t>
      </w:r>
    </w:p>
    <w:p w:rsidR="002D00E1" w:rsidRPr="00005CA0" w:rsidRDefault="00C51EF5" w:rsidP="00005CA0">
      <w:pPr>
        <w:tabs>
          <w:tab w:val="left" w:pos="823"/>
        </w:tabs>
        <w:spacing w:line="360" w:lineRule="auto"/>
        <w:ind w:firstLine="560"/>
        <w:jc w:val="left"/>
        <w:rPr>
          <w:rFonts w:ascii="仿宋" w:eastAsia="仿宋" w:hAnsi="仿宋" w:cstheme="minorEastAsia"/>
          <w:kern w:val="0"/>
          <w:sz w:val="24"/>
        </w:rPr>
      </w:pPr>
      <w:r w:rsidRPr="00005CA0">
        <w:rPr>
          <w:rFonts w:ascii="仿宋" w:eastAsia="仿宋" w:hAnsi="仿宋" w:cstheme="minorEastAsia" w:hint="eastAsia"/>
          <w:kern w:val="0"/>
          <w:sz w:val="24"/>
        </w:rPr>
        <w:t>1、课堂出勤考勤：由学生会学习部及各年级副班长、学习委员负责课堂出勤考勤，加强考勤力度，不定时点名，不予以提前通知，各年级交叉考勤。纪检人员由学习部成员和学习委员轮流负责，不能长期一个人负责。</w:t>
      </w:r>
      <w:r w:rsidR="001A0040">
        <w:rPr>
          <w:rFonts w:ascii="仿宋" w:eastAsia="仿宋" w:hAnsi="仿宋" w:cstheme="minorEastAsia" w:hint="eastAsia"/>
          <w:kern w:val="0"/>
          <w:sz w:val="24"/>
        </w:rPr>
        <w:t>无故</w:t>
      </w:r>
      <w:r w:rsidR="008F17CF">
        <w:rPr>
          <w:rFonts w:ascii="仿宋" w:eastAsia="仿宋" w:hAnsi="仿宋" w:cstheme="minorEastAsia" w:hint="eastAsia"/>
          <w:kern w:val="0"/>
          <w:sz w:val="24"/>
        </w:rPr>
        <w:t>缺勤者需</w:t>
      </w:r>
      <w:r w:rsidR="000D7143">
        <w:rPr>
          <w:rFonts w:ascii="仿宋" w:eastAsia="仿宋" w:hAnsi="仿宋" w:cstheme="minorEastAsia" w:hint="eastAsia"/>
          <w:kern w:val="0"/>
          <w:sz w:val="24"/>
        </w:rPr>
        <w:t>准确记录其缺勤课时数，</w:t>
      </w:r>
      <w:r w:rsidRPr="00005CA0">
        <w:rPr>
          <w:rFonts w:ascii="仿宋" w:eastAsia="仿宋" w:hAnsi="仿宋" w:cstheme="minorEastAsia" w:hint="eastAsia"/>
          <w:kern w:val="0"/>
          <w:sz w:val="24"/>
        </w:rPr>
        <w:t>请假者</w:t>
      </w:r>
      <w:r w:rsidR="005347D6">
        <w:rPr>
          <w:rFonts w:ascii="仿宋" w:eastAsia="仿宋" w:hAnsi="仿宋" w:cstheme="minorEastAsia" w:hint="eastAsia"/>
          <w:kern w:val="0"/>
          <w:sz w:val="24"/>
        </w:rPr>
        <w:t>需记录病假、事假，及因请假缺勤课时</w:t>
      </w:r>
      <w:r w:rsidR="001A0040">
        <w:rPr>
          <w:rFonts w:ascii="仿宋" w:eastAsia="仿宋" w:hAnsi="仿宋" w:cstheme="minorEastAsia" w:hint="eastAsia"/>
          <w:kern w:val="0"/>
          <w:sz w:val="24"/>
        </w:rPr>
        <w:t>数</w:t>
      </w:r>
      <w:r w:rsidR="005347D6">
        <w:rPr>
          <w:rFonts w:ascii="仿宋" w:eastAsia="仿宋" w:hAnsi="仿宋" w:cstheme="minorEastAsia" w:hint="eastAsia"/>
          <w:kern w:val="0"/>
          <w:sz w:val="24"/>
        </w:rPr>
        <w:t>。</w:t>
      </w:r>
    </w:p>
    <w:p w:rsidR="002D00E1" w:rsidRPr="00005CA0" w:rsidRDefault="00C51EF5" w:rsidP="00005CA0">
      <w:pPr>
        <w:tabs>
          <w:tab w:val="left" w:pos="823"/>
        </w:tabs>
        <w:spacing w:line="360" w:lineRule="auto"/>
        <w:ind w:firstLine="560"/>
        <w:jc w:val="left"/>
        <w:rPr>
          <w:rFonts w:ascii="仿宋" w:eastAsia="仿宋" w:hAnsi="仿宋" w:cstheme="minorEastAsia"/>
          <w:kern w:val="0"/>
          <w:sz w:val="24"/>
        </w:rPr>
      </w:pPr>
      <w:r w:rsidRPr="00005CA0">
        <w:rPr>
          <w:rFonts w:ascii="仿宋" w:eastAsia="仿宋" w:hAnsi="仿宋" w:cstheme="minorEastAsia" w:hint="eastAsia"/>
          <w:kern w:val="0"/>
          <w:sz w:val="24"/>
        </w:rPr>
        <w:t>2、</w:t>
      </w:r>
      <w:r w:rsidR="005C1082">
        <w:rPr>
          <w:rFonts w:ascii="仿宋" w:eastAsia="仿宋" w:hAnsi="仿宋" w:cstheme="minorEastAsia" w:hint="eastAsia"/>
          <w:kern w:val="0"/>
          <w:sz w:val="24"/>
        </w:rPr>
        <w:t>集体</w:t>
      </w:r>
      <w:r w:rsidRPr="00005CA0">
        <w:rPr>
          <w:rFonts w:ascii="仿宋" w:eastAsia="仿宋" w:hAnsi="仿宋" w:cstheme="minorEastAsia" w:hint="eastAsia"/>
          <w:kern w:val="0"/>
          <w:sz w:val="24"/>
        </w:rPr>
        <w:t>活动、节假日</w:t>
      </w:r>
      <w:r w:rsidR="0088731D">
        <w:rPr>
          <w:rFonts w:ascii="仿宋" w:eastAsia="仿宋" w:hAnsi="仿宋" w:cstheme="minorEastAsia" w:hint="eastAsia"/>
          <w:kern w:val="0"/>
          <w:sz w:val="24"/>
        </w:rPr>
        <w:t>收假</w:t>
      </w:r>
      <w:r w:rsidRPr="00005CA0">
        <w:rPr>
          <w:rFonts w:ascii="仿宋" w:eastAsia="仿宋" w:hAnsi="仿宋" w:cstheme="minorEastAsia" w:hint="eastAsia"/>
          <w:kern w:val="0"/>
          <w:sz w:val="24"/>
        </w:rPr>
        <w:t>及周末</w:t>
      </w:r>
      <w:r w:rsidR="0088731D">
        <w:rPr>
          <w:rFonts w:ascii="仿宋" w:eastAsia="仿宋" w:hAnsi="仿宋" w:cstheme="minorEastAsia" w:hint="eastAsia"/>
          <w:kern w:val="0"/>
          <w:sz w:val="24"/>
        </w:rPr>
        <w:t>晚</w:t>
      </w:r>
      <w:r w:rsidRPr="00005CA0">
        <w:rPr>
          <w:rFonts w:ascii="仿宋" w:eastAsia="仿宋" w:hAnsi="仿宋" w:cstheme="minorEastAsia" w:hint="eastAsia"/>
          <w:kern w:val="0"/>
          <w:sz w:val="24"/>
        </w:rPr>
        <w:t>点名考勤：</w:t>
      </w:r>
      <w:r w:rsidR="001A0040">
        <w:rPr>
          <w:rFonts w:ascii="仿宋" w:eastAsia="仿宋" w:hAnsi="仿宋" w:cstheme="minorEastAsia" w:hint="eastAsia"/>
          <w:kern w:val="0"/>
          <w:sz w:val="24"/>
        </w:rPr>
        <w:t>每次点名按1个</w:t>
      </w:r>
      <w:r w:rsidR="007E52A0">
        <w:rPr>
          <w:rFonts w:ascii="仿宋" w:eastAsia="仿宋" w:hAnsi="仿宋" w:cstheme="minorEastAsia" w:hint="eastAsia"/>
          <w:kern w:val="0"/>
          <w:sz w:val="24"/>
        </w:rPr>
        <w:t>课</w:t>
      </w:r>
      <w:r w:rsidR="001A0040">
        <w:rPr>
          <w:rFonts w:ascii="仿宋" w:eastAsia="仿宋" w:hAnsi="仿宋" w:cstheme="minorEastAsia" w:hint="eastAsia"/>
          <w:kern w:val="0"/>
          <w:sz w:val="24"/>
        </w:rPr>
        <w:t>时计算，</w:t>
      </w:r>
      <w:r w:rsidR="007E52A0">
        <w:rPr>
          <w:rFonts w:ascii="仿宋" w:eastAsia="仿宋" w:hAnsi="仿宋" w:cstheme="minorEastAsia" w:hint="eastAsia"/>
          <w:kern w:val="0"/>
          <w:sz w:val="24"/>
        </w:rPr>
        <w:t>参照课堂出勤考勤，记录无故和请假缺勤情况</w:t>
      </w:r>
      <w:r w:rsidRPr="00005CA0">
        <w:rPr>
          <w:rFonts w:ascii="仿宋" w:eastAsia="仿宋" w:hAnsi="仿宋" w:cstheme="minorEastAsia" w:hint="eastAsia"/>
          <w:kern w:val="0"/>
          <w:sz w:val="24"/>
        </w:rPr>
        <w:t>。</w:t>
      </w:r>
    </w:p>
    <w:p w:rsidR="002D00E1" w:rsidRPr="00005CA0" w:rsidRDefault="00C51EF5" w:rsidP="00005CA0">
      <w:pPr>
        <w:tabs>
          <w:tab w:val="left" w:pos="823"/>
        </w:tabs>
        <w:spacing w:line="360" w:lineRule="auto"/>
        <w:ind w:firstLine="560"/>
        <w:jc w:val="left"/>
        <w:rPr>
          <w:rFonts w:ascii="仿宋" w:eastAsia="仿宋" w:hAnsi="仿宋" w:cstheme="minorEastAsia"/>
          <w:kern w:val="0"/>
          <w:sz w:val="24"/>
        </w:rPr>
      </w:pPr>
      <w:r w:rsidRPr="00005CA0">
        <w:rPr>
          <w:rFonts w:ascii="仿宋" w:eastAsia="仿宋" w:hAnsi="仿宋" w:cstheme="minorEastAsia" w:hint="eastAsia"/>
          <w:kern w:val="0"/>
          <w:sz w:val="24"/>
        </w:rPr>
        <w:t>3、建立完整的考勤记录系统，为每学年的综合测评提供参考资料。将全系的同学出勤缺勤记录都进行系统管理，由学习部建立并管理，每一届学生会换届学习部要做好相应工作交接。</w:t>
      </w:r>
    </w:p>
    <w:p w:rsidR="002D00E1" w:rsidRPr="00005CA0" w:rsidRDefault="00C51EF5" w:rsidP="00005CA0">
      <w:pPr>
        <w:spacing w:line="360" w:lineRule="auto"/>
        <w:jc w:val="left"/>
        <w:rPr>
          <w:rFonts w:ascii="仿宋" w:eastAsia="仿宋" w:hAnsi="仿宋"/>
          <w:sz w:val="24"/>
        </w:rPr>
      </w:pPr>
      <w:r w:rsidRPr="00005CA0">
        <w:rPr>
          <w:rFonts w:ascii="仿宋" w:eastAsia="仿宋" w:hAnsi="仿宋" w:hint="eastAsia"/>
          <w:sz w:val="24"/>
        </w:rPr>
        <w:t xml:space="preserve">     4、请假制度：</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lastRenderedPageBreak/>
        <w:t>①请假必须经过辅导员同意，辅导员能同意两天以内的假期。（2天以上需上报，2-6天上报系党总支副书记，七天以上按学生处《学生守则》处理）</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t>②请假形式，须在自所请假日之前一天以内将请假条写好后交与辅导员签字。（如遇特殊情况，时间紧急，可以视情况先打给辅导员电话，经过辅导员同意也可请假。假后补上假条）</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t>③新区同学请假不方便，可由新区学生会副主席代为签字。</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t>④假条必须以系上规定的假条形式。</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t>⑤假条由学习部收集记录</w:t>
      </w:r>
      <w:r w:rsidR="00081586" w:rsidRPr="00005CA0">
        <w:rPr>
          <w:rFonts w:ascii="仿宋" w:eastAsia="仿宋" w:hAnsi="仿宋" w:hint="eastAsia"/>
          <w:sz w:val="24"/>
        </w:rPr>
        <w:t>。</w:t>
      </w:r>
    </w:p>
    <w:p w:rsidR="002D00E1" w:rsidRPr="00005CA0" w:rsidRDefault="00C51EF5" w:rsidP="00005CA0">
      <w:pPr>
        <w:numPr>
          <w:ilvl w:val="0"/>
          <w:numId w:val="3"/>
        </w:numPr>
        <w:spacing w:line="360" w:lineRule="auto"/>
        <w:ind w:firstLineChars="200" w:firstLine="480"/>
        <w:jc w:val="left"/>
        <w:rPr>
          <w:rFonts w:ascii="仿宋" w:eastAsia="仿宋" w:hAnsi="仿宋"/>
          <w:sz w:val="24"/>
        </w:rPr>
      </w:pPr>
      <w:r w:rsidRPr="00005CA0">
        <w:rPr>
          <w:rFonts w:ascii="仿宋" w:eastAsia="仿宋" w:hAnsi="仿宋" w:hint="eastAsia"/>
          <w:sz w:val="24"/>
        </w:rPr>
        <w:t>惩罚制度：</w:t>
      </w:r>
    </w:p>
    <w:p w:rsidR="002D00E1" w:rsidRPr="00005CA0" w:rsidRDefault="00C51EF5" w:rsidP="002B1C4B">
      <w:pPr>
        <w:spacing w:line="360" w:lineRule="auto"/>
        <w:ind w:firstLineChars="200" w:firstLine="480"/>
        <w:jc w:val="left"/>
        <w:rPr>
          <w:rFonts w:ascii="仿宋" w:eastAsia="仿宋" w:hAnsi="仿宋"/>
          <w:sz w:val="24"/>
        </w:rPr>
      </w:pPr>
      <w:r w:rsidRPr="00005CA0">
        <w:rPr>
          <w:rFonts w:ascii="仿宋" w:eastAsia="仿宋" w:hAnsi="仿宋" w:hint="eastAsia"/>
          <w:sz w:val="24"/>
        </w:rPr>
        <w:t>①</w:t>
      </w:r>
      <w:r w:rsidR="006370D7">
        <w:rPr>
          <w:rFonts w:ascii="仿宋" w:eastAsia="仿宋" w:hAnsi="仿宋" w:hint="eastAsia"/>
          <w:sz w:val="24"/>
        </w:rPr>
        <w:t>无故</w:t>
      </w:r>
      <w:r w:rsidRPr="00005CA0">
        <w:rPr>
          <w:rFonts w:ascii="仿宋" w:eastAsia="仿宋" w:hAnsi="仿宋" w:hint="eastAsia"/>
          <w:sz w:val="24"/>
        </w:rPr>
        <w:t>缺勤6个课时</w:t>
      </w:r>
      <w:r w:rsidR="002A1FAB">
        <w:rPr>
          <w:rFonts w:ascii="仿宋" w:eastAsia="仿宋" w:hAnsi="仿宋" w:hint="eastAsia"/>
          <w:sz w:val="24"/>
        </w:rPr>
        <w:t>全系</w:t>
      </w:r>
      <w:r w:rsidRPr="00005CA0">
        <w:rPr>
          <w:rFonts w:ascii="仿宋" w:eastAsia="仿宋" w:hAnsi="仿宋" w:hint="eastAsia"/>
          <w:sz w:val="24"/>
        </w:rPr>
        <w:t>通报批评</w:t>
      </w:r>
      <w:r w:rsidR="00104A55" w:rsidRPr="00005CA0">
        <w:rPr>
          <w:rFonts w:ascii="仿宋" w:eastAsia="仿宋" w:hAnsi="仿宋" w:hint="eastAsia"/>
          <w:sz w:val="24"/>
        </w:rPr>
        <w:t>第</w:t>
      </w:r>
      <w:r w:rsidRPr="00005CA0">
        <w:rPr>
          <w:rFonts w:ascii="仿宋" w:eastAsia="仿宋" w:hAnsi="仿宋" w:hint="eastAsia"/>
          <w:sz w:val="24"/>
        </w:rPr>
        <w:t>一次，</w:t>
      </w:r>
      <w:r w:rsidR="00D117A4" w:rsidRPr="00005CA0">
        <w:rPr>
          <w:rFonts w:ascii="仿宋" w:eastAsia="仿宋" w:hAnsi="仿宋" w:hint="eastAsia"/>
          <w:sz w:val="24"/>
        </w:rPr>
        <w:t>再</w:t>
      </w:r>
      <w:r w:rsidR="002A1FAB">
        <w:rPr>
          <w:rFonts w:ascii="仿宋" w:eastAsia="仿宋" w:hAnsi="仿宋" w:hint="eastAsia"/>
          <w:sz w:val="24"/>
        </w:rPr>
        <w:t>无故</w:t>
      </w:r>
      <w:r w:rsidRPr="00005CA0">
        <w:rPr>
          <w:rFonts w:ascii="仿宋" w:eastAsia="仿宋" w:hAnsi="仿宋" w:hint="eastAsia"/>
          <w:sz w:val="24"/>
        </w:rPr>
        <w:t>缺勤4个课时</w:t>
      </w:r>
      <w:r w:rsidR="002A1FAB">
        <w:rPr>
          <w:rFonts w:ascii="仿宋" w:eastAsia="仿宋" w:hAnsi="仿宋" w:hint="eastAsia"/>
          <w:sz w:val="24"/>
        </w:rPr>
        <w:t>全系</w:t>
      </w:r>
      <w:r w:rsidRPr="00005CA0">
        <w:rPr>
          <w:rFonts w:ascii="仿宋" w:eastAsia="仿宋" w:hAnsi="仿宋" w:hint="eastAsia"/>
          <w:sz w:val="24"/>
        </w:rPr>
        <w:t>通报批评</w:t>
      </w:r>
      <w:r w:rsidR="00D117A4" w:rsidRPr="00005CA0">
        <w:rPr>
          <w:rFonts w:ascii="仿宋" w:eastAsia="仿宋" w:hAnsi="仿宋" w:hint="eastAsia"/>
          <w:sz w:val="24"/>
        </w:rPr>
        <w:t>第二</w:t>
      </w:r>
      <w:r w:rsidR="007055F0" w:rsidRPr="00005CA0">
        <w:rPr>
          <w:rFonts w:ascii="仿宋" w:eastAsia="仿宋" w:hAnsi="仿宋" w:hint="eastAsia"/>
          <w:sz w:val="24"/>
        </w:rPr>
        <w:t>次，</w:t>
      </w:r>
      <w:r w:rsidRPr="00005CA0">
        <w:rPr>
          <w:rFonts w:ascii="仿宋" w:eastAsia="仿宋" w:hAnsi="仿宋" w:hint="eastAsia"/>
          <w:sz w:val="24"/>
        </w:rPr>
        <w:t>如</w:t>
      </w:r>
      <w:r w:rsidR="007055F0" w:rsidRPr="00005CA0">
        <w:rPr>
          <w:rFonts w:ascii="仿宋" w:eastAsia="仿宋" w:hAnsi="仿宋" w:hint="eastAsia"/>
          <w:sz w:val="24"/>
        </w:rPr>
        <w:t>再</w:t>
      </w:r>
      <w:r w:rsidRPr="00005CA0">
        <w:rPr>
          <w:rFonts w:ascii="仿宋" w:eastAsia="仿宋" w:hAnsi="仿宋" w:hint="eastAsia"/>
          <w:sz w:val="24"/>
        </w:rPr>
        <w:t>有</w:t>
      </w:r>
      <w:r w:rsidR="002A1FAB">
        <w:rPr>
          <w:rFonts w:ascii="仿宋" w:eastAsia="仿宋" w:hAnsi="仿宋" w:hint="eastAsia"/>
          <w:sz w:val="24"/>
        </w:rPr>
        <w:t>无故</w:t>
      </w:r>
      <w:r w:rsidRPr="00005CA0">
        <w:rPr>
          <w:rFonts w:ascii="仿宋" w:eastAsia="仿宋" w:hAnsi="仿宋" w:hint="eastAsia"/>
          <w:sz w:val="24"/>
        </w:rPr>
        <w:t>缺勤</w:t>
      </w:r>
      <w:r w:rsidR="007055F0" w:rsidRPr="00005CA0">
        <w:rPr>
          <w:rFonts w:ascii="仿宋" w:eastAsia="仿宋" w:hAnsi="仿宋" w:hint="eastAsia"/>
          <w:sz w:val="24"/>
        </w:rPr>
        <w:t>，即</w:t>
      </w:r>
      <w:r w:rsidR="00D117A4" w:rsidRPr="00005CA0">
        <w:rPr>
          <w:rFonts w:ascii="仿宋" w:eastAsia="仿宋" w:hAnsi="仿宋" w:hint="eastAsia"/>
          <w:sz w:val="24"/>
        </w:rPr>
        <w:t>累计缺勤超过10课时</w:t>
      </w:r>
      <w:r w:rsidR="007055F0" w:rsidRPr="00005CA0">
        <w:rPr>
          <w:rFonts w:ascii="仿宋" w:eastAsia="仿宋" w:hAnsi="仿宋" w:hint="eastAsia"/>
          <w:sz w:val="24"/>
        </w:rPr>
        <w:t>，</w:t>
      </w:r>
      <w:r w:rsidRPr="00005CA0">
        <w:rPr>
          <w:rFonts w:ascii="仿宋" w:eastAsia="仿宋" w:hAnsi="仿宋" w:hint="eastAsia"/>
          <w:sz w:val="24"/>
        </w:rPr>
        <w:t>根据学生守则</w:t>
      </w:r>
      <w:r w:rsidR="007055F0" w:rsidRPr="00005CA0">
        <w:rPr>
          <w:rFonts w:ascii="仿宋" w:eastAsia="仿宋" w:hAnsi="仿宋" w:hint="eastAsia"/>
          <w:sz w:val="24"/>
        </w:rPr>
        <w:t>相关规定启动处分程序</w:t>
      </w:r>
      <w:r w:rsidRPr="00005CA0">
        <w:rPr>
          <w:rFonts w:ascii="仿宋" w:eastAsia="仿宋" w:hAnsi="仿宋" w:hint="eastAsia"/>
          <w:sz w:val="24"/>
        </w:rPr>
        <w:t>。</w:t>
      </w:r>
    </w:p>
    <w:p w:rsidR="002D00E1" w:rsidRPr="00005CA0" w:rsidRDefault="00C51EF5" w:rsidP="002B1C4B">
      <w:pPr>
        <w:spacing w:line="360" w:lineRule="auto"/>
        <w:ind w:firstLineChars="200" w:firstLine="480"/>
        <w:jc w:val="left"/>
        <w:rPr>
          <w:rFonts w:ascii="仿宋" w:eastAsia="仿宋" w:hAnsi="仿宋"/>
          <w:sz w:val="24"/>
        </w:rPr>
      </w:pPr>
      <w:r w:rsidRPr="00005CA0">
        <w:rPr>
          <w:rFonts w:ascii="仿宋" w:eastAsia="仿宋" w:hAnsi="仿宋" w:hint="eastAsia"/>
          <w:sz w:val="24"/>
        </w:rPr>
        <w:t>②</w:t>
      </w:r>
      <w:r w:rsidR="007F271D" w:rsidRPr="00005CA0">
        <w:rPr>
          <w:rFonts w:ascii="仿宋" w:eastAsia="仿宋" w:hAnsi="仿宋" w:hint="eastAsia"/>
          <w:sz w:val="24"/>
        </w:rPr>
        <w:t>通报批评</w:t>
      </w:r>
      <w:r w:rsidR="00C30B80" w:rsidRPr="00005CA0">
        <w:rPr>
          <w:rFonts w:ascii="仿宋" w:eastAsia="仿宋" w:hAnsi="仿宋" w:hint="eastAsia"/>
          <w:sz w:val="24"/>
        </w:rPr>
        <w:t>信息公布在系部网站相关栏目，每次</w:t>
      </w:r>
      <w:r w:rsidRPr="00005CA0">
        <w:rPr>
          <w:rFonts w:ascii="仿宋" w:eastAsia="仿宋" w:hAnsi="仿宋" w:hint="eastAsia"/>
          <w:sz w:val="24"/>
        </w:rPr>
        <w:t>通报批评</w:t>
      </w:r>
      <w:r w:rsidR="00C30B80" w:rsidRPr="00005CA0">
        <w:rPr>
          <w:rFonts w:ascii="仿宋" w:eastAsia="仿宋" w:hAnsi="仿宋" w:hint="eastAsia"/>
          <w:sz w:val="24"/>
        </w:rPr>
        <w:t>的挂网</w:t>
      </w:r>
      <w:r w:rsidRPr="00005CA0">
        <w:rPr>
          <w:rFonts w:ascii="仿宋" w:eastAsia="仿宋" w:hAnsi="仿宋" w:hint="eastAsia"/>
          <w:sz w:val="24"/>
        </w:rPr>
        <w:t>时间为</w:t>
      </w:r>
      <w:r w:rsidR="00647B1B" w:rsidRPr="00005CA0">
        <w:rPr>
          <w:rFonts w:ascii="仿宋" w:eastAsia="仿宋" w:hAnsi="仿宋" w:hint="eastAsia"/>
          <w:sz w:val="24"/>
        </w:rPr>
        <w:t>90天</w:t>
      </w:r>
      <w:r w:rsidR="00C30B80" w:rsidRPr="00005CA0">
        <w:rPr>
          <w:rFonts w:ascii="仿宋" w:eastAsia="仿宋" w:hAnsi="仿宋" w:hint="eastAsia"/>
          <w:sz w:val="24"/>
        </w:rPr>
        <w:t>，</w:t>
      </w:r>
      <w:r w:rsidR="00F432D0" w:rsidRPr="00005CA0">
        <w:rPr>
          <w:rFonts w:ascii="仿宋" w:eastAsia="仿宋" w:hAnsi="仿宋" w:hint="eastAsia"/>
          <w:sz w:val="24"/>
        </w:rPr>
        <w:t>法定节假日及寒、暑假</w:t>
      </w:r>
      <w:r w:rsidR="00C30B80" w:rsidRPr="00005CA0">
        <w:rPr>
          <w:rFonts w:ascii="仿宋" w:eastAsia="仿宋" w:hAnsi="仿宋" w:hint="eastAsia"/>
          <w:sz w:val="24"/>
        </w:rPr>
        <w:t>不计入挂网时间计算</w:t>
      </w:r>
      <w:r w:rsidRPr="00005CA0">
        <w:rPr>
          <w:rFonts w:ascii="仿宋" w:eastAsia="仿宋" w:hAnsi="仿宋" w:hint="eastAsia"/>
          <w:sz w:val="24"/>
        </w:rPr>
        <w:t>。</w:t>
      </w:r>
    </w:p>
    <w:p w:rsidR="002D00E1" w:rsidRDefault="00C51EF5" w:rsidP="002B1C4B">
      <w:pPr>
        <w:spacing w:line="360" w:lineRule="auto"/>
        <w:ind w:firstLineChars="200" w:firstLine="480"/>
        <w:jc w:val="left"/>
        <w:rPr>
          <w:rFonts w:ascii="仿宋" w:eastAsia="仿宋" w:hAnsi="仿宋"/>
          <w:sz w:val="24"/>
        </w:rPr>
      </w:pPr>
      <w:r w:rsidRPr="00005CA0">
        <w:rPr>
          <w:rFonts w:ascii="仿宋" w:eastAsia="仿宋" w:hAnsi="仿宋" w:hint="eastAsia"/>
          <w:sz w:val="24"/>
        </w:rPr>
        <w:t>③如有特殊情况请向辅导员说明，</w:t>
      </w:r>
      <w:r w:rsidR="0036503D" w:rsidRPr="00005CA0">
        <w:rPr>
          <w:rFonts w:ascii="仿宋" w:eastAsia="仿宋" w:hAnsi="仿宋" w:hint="eastAsia"/>
          <w:sz w:val="24"/>
        </w:rPr>
        <w:t>由辅导员</w:t>
      </w:r>
      <w:r w:rsidR="00592B85" w:rsidRPr="00005CA0">
        <w:rPr>
          <w:rFonts w:ascii="仿宋" w:eastAsia="仿宋" w:hAnsi="仿宋" w:hint="eastAsia"/>
          <w:sz w:val="24"/>
        </w:rPr>
        <w:t>根据具体情况或上报</w:t>
      </w:r>
      <w:r w:rsidR="0036503D" w:rsidRPr="00005CA0">
        <w:rPr>
          <w:rFonts w:ascii="仿宋" w:eastAsia="仿宋" w:hAnsi="仿宋" w:hint="eastAsia"/>
          <w:sz w:val="24"/>
        </w:rPr>
        <w:t>学生科、党总支及至学生处</w:t>
      </w:r>
      <w:r w:rsidR="00E2308D" w:rsidRPr="00005CA0">
        <w:rPr>
          <w:rFonts w:ascii="仿宋" w:eastAsia="仿宋" w:hAnsi="仿宋" w:hint="eastAsia"/>
          <w:sz w:val="24"/>
        </w:rPr>
        <w:t>讨论</w:t>
      </w:r>
      <w:r w:rsidR="00592B85" w:rsidRPr="00005CA0">
        <w:rPr>
          <w:rFonts w:ascii="仿宋" w:eastAsia="仿宋" w:hAnsi="仿宋" w:hint="eastAsia"/>
          <w:sz w:val="24"/>
        </w:rPr>
        <w:t>后进</w:t>
      </w:r>
      <w:r w:rsidR="00E2308D" w:rsidRPr="00005CA0">
        <w:rPr>
          <w:rFonts w:ascii="仿宋" w:eastAsia="仿宋" w:hAnsi="仿宋" w:hint="eastAsia"/>
          <w:sz w:val="24"/>
        </w:rPr>
        <w:t>行处理</w:t>
      </w:r>
      <w:r w:rsidRPr="00005CA0">
        <w:rPr>
          <w:rFonts w:ascii="仿宋" w:eastAsia="仿宋" w:hAnsi="仿宋" w:hint="eastAsia"/>
          <w:sz w:val="24"/>
        </w:rPr>
        <w:t>。</w:t>
      </w:r>
    </w:p>
    <w:p w:rsidR="000D7143" w:rsidRPr="00005CA0" w:rsidRDefault="000D7143" w:rsidP="002B1C4B">
      <w:pPr>
        <w:spacing w:line="360" w:lineRule="auto"/>
        <w:ind w:firstLineChars="200" w:firstLine="480"/>
        <w:jc w:val="left"/>
        <w:rPr>
          <w:rFonts w:ascii="仿宋" w:eastAsia="仿宋" w:hAnsi="仿宋"/>
          <w:sz w:val="24"/>
        </w:rPr>
      </w:pPr>
      <w:r w:rsidRPr="00CB0525">
        <w:rPr>
          <w:rFonts w:ascii="仿宋" w:eastAsia="仿宋" w:hAnsi="仿宋" w:hint="eastAsia"/>
          <w:sz w:val="24"/>
        </w:rPr>
        <w:t>④</w:t>
      </w:r>
      <w:r w:rsidR="00CB0525" w:rsidRPr="00CB0525">
        <w:rPr>
          <w:rFonts w:ascii="仿宋" w:eastAsia="仿宋" w:hAnsi="仿宋" w:hint="eastAsia"/>
          <w:sz w:val="24"/>
        </w:rPr>
        <w:t>无故或</w:t>
      </w:r>
      <w:r w:rsidR="00CB0525">
        <w:rPr>
          <w:rFonts w:ascii="仿宋" w:eastAsia="仿宋" w:hAnsi="仿宋" w:hint="eastAsia"/>
          <w:sz w:val="24"/>
        </w:rPr>
        <w:t>/和</w:t>
      </w:r>
      <w:r w:rsidR="001055BD">
        <w:rPr>
          <w:rFonts w:ascii="仿宋" w:eastAsia="仿宋" w:hAnsi="仿宋" w:hint="eastAsia"/>
          <w:sz w:val="24"/>
        </w:rPr>
        <w:t>请假</w:t>
      </w:r>
      <w:r w:rsidR="00833390">
        <w:rPr>
          <w:rFonts w:ascii="仿宋" w:eastAsia="仿宋" w:hAnsi="仿宋" w:hint="eastAsia"/>
          <w:sz w:val="24"/>
        </w:rPr>
        <w:t>所</w:t>
      </w:r>
      <w:r w:rsidR="00CB0525">
        <w:rPr>
          <w:rFonts w:ascii="仿宋" w:eastAsia="仿宋" w:hAnsi="仿宋" w:hint="eastAsia"/>
          <w:sz w:val="24"/>
        </w:rPr>
        <w:t>致缺勤，</w:t>
      </w:r>
      <w:r w:rsidR="001055BD">
        <w:rPr>
          <w:rFonts w:ascii="仿宋" w:eastAsia="仿宋" w:hAnsi="仿宋" w:hint="eastAsia"/>
          <w:sz w:val="24"/>
        </w:rPr>
        <w:t>达到《学生手册》规定休学时数，则启动相应程序。</w:t>
      </w:r>
    </w:p>
    <w:p w:rsidR="00E2308D" w:rsidRDefault="00707F64" w:rsidP="00005CA0">
      <w:pPr>
        <w:spacing w:line="360" w:lineRule="auto"/>
        <w:ind w:leftChars="200" w:left="420"/>
        <w:jc w:val="left"/>
        <w:rPr>
          <w:rFonts w:ascii="仿宋" w:eastAsia="仿宋" w:hAnsi="仿宋"/>
          <w:sz w:val="24"/>
        </w:rPr>
      </w:pPr>
      <w:r>
        <w:rPr>
          <w:rFonts w:ascii="仿宋" w:eastAsia="仿宋" w:hAnsi="仿宋" w:hint="eastAsia"/>
          <w:sz w:val="24"/>
        </w:rPr>
        <w:t>6、考勤记录</w:t>
      </w:r>
      <w:r w:rsidR="00C50E2A">
        <w:rPr>
          <w:rFonts w:ascii="仿宋" w:eastAsia="仿宋" w:hAnsi="仿宋" w:hint="eastAsia"/>
          <w:sz w:val="24"/>
        </w:rPr>
        <w:t>进</w:t>
      </w:r>
      <w:r>
        <w:rPr>
          <w:rFonts w:ascii="仿宋" w:eastAsia="仿宋" w:hAnsi="仿宋" w:hint="eastAsia"/>
          <w:sz w:val="24"/>
        </w:rPr>
        <w:t>入学生档案：</w:t>
      </w:r>
    </w:p>
    <w:p w:rsidR="00707F64" w:rsidRDefault="00106E14" w:rsidP="00106E14">
      <w:pPr>
        <w:spacing w:line="360" w:lineRule="auto"/>
        <w:ind w:firstLineChars="200" w:firstLine="480"/>
        <w:jc w:val="left"/>
        <w:rPr>
          <w:rFonts w:ascii="仿宋" w:eastAsia="仿宋" w:hAnsi="仿宋"/>
          <w:sz w:val="24"/>
        </w:rPr>
      </w:pPr>
      <w:r>
        <w:rPr>
          <w:rFonts w:ascii="仿宋" w:eastAsia="仿宋" w:hAnsi="仿宋" w:hint="eastAsia"/>
          <w:sz w:val="24"/>
        </w:rPr>
        <w:t>以学年为单位，</w:t>
      </w:r>
      <w:r w:rsidR="00BB432F">
        <w:rPr>
          <w:rFonts w:ascii="仿宋" w:eastAsia="仿宋" w:hAnsi="仿宋" w:hint="eastAsia"/>
          <w:sz w:val="24"/>
        </w:rPr>
        <w:t>辅导员、</w:t>
      </w:r>
      <w:r w:rsidR="00D4611B">
        <w:rPr>
          <w:rFonts w:ascii="仿宋" w:eastAsia="仿宋" w:hAnsi="仿宋" w:hint="eastAsia"/>
          <w:sz w:val="24"/>
        </w:rPr>
        <w:t>团总支</w:t>
      </w:r>
      <w:r w:rsidR="00BB432F">
        <w:rPr>
          <w:rFonts w:ascii="仿宋" w:eastAsia="仿宋" w:hAnsi="仿宋" w:hint="eastAsia"/>
          <w:sz w:val="24"/>
        </w:rPr>
        <w:t>学生</w:t>
      </w:r>
      <w:r w:rsidR="00D4611B">
        <w:rPr>
          <w:rFonts w:ascii="仿宋" w:eastAsia="仿宋" w:hAnsi="仿宋" w:hint="eastAsia"/>
          <w:sz w:val="24"/>
        </w:rPr>
        <w:t>分</w:t>
      </w:r>
      <w:r w:rsidR="00BB432F">
        <w:rPr>
          <w:rFonts w:ascii="仿宋" w:eastAsia="仿宋" w:hAnsi="仿宋" w:hint="eastAsia"/>
          <w:sz w:val="24"/>
        </w:rPr>
        <w:t>会、班团委将考勤记录汇总后，统计每位同学的出勤</w:t>
      </w:r>
      <w:r>
        <w:rPr>
          <w:rFonts w:ascii="仿宋" w:eastAsia="仿宋" w:hAnsi="仿宋" w:hint="eastAsia"/>
          <w:sz w:val="24"/>
        </w:rPr>
        <w:t>、</w:t>
      </w:r>
      <w:r w:rsidR="00BB432F">
        <w:rPr>
          <w:rFonts w:ascii="仿宋" w:eastAsia="仿宋" w:hAnsi="仿宋" w:hint="eastAsia"/>
          <w:sz w:val="24"/>
        </w:rPr>
        <w:t>请假</w:t>
      </w:r>
      <w:r>
        <w:rPr>
          <w:rFonts w:ascii="仿宋" w:eastAsia="仿宋" w:hAnsi="仿宋" w:hint="eastAsia"/>
          <w:sz w:val="24"/>
        </w:rPr>
        <w:t>、缺勤</w:t>
      </w:r>
      <w:r w:rsidR="00BB432F">
        <w:rPr>
          <w:rFonts w:ascii="仿宋" w:eastAsia="仿宋" w:hAnsi="仿宋" w:hint="eastAsia"/>
          <w:sz w:val="24"/>
        </w:rPr>
        <w:t>情况等，形成文字</w:t>
      </w:r>
      <w:r>
        <w:rPr>
          <w:rFonts w:ascii="仿宋" w:eastAsia="仿宋" w:hAnsi="仿宋" w:hint="eastAsia"/>
          <w:sz w:val="24"/>
        </w:rPr>
        <w:t>材料</w:t>
      </w:r>
      <w:r w:rsidR="00BB432F">
        <w:rPr>
          <w:rFonts w:ascii="仿宋" w:eastAsia="仿宋" w:hAnsi="仿宋" w:hint="eastAsia"/>
          <w:sz w:val="24"/>
        </w:rPr>
        <w:t>，记录于</w:t>
      </w:r>
      <w:r>
        <w:rPr>
          <w:rFonts w:ascii="仿宋" w:eastAsia="仿宋" w:hAnsi="仿宋" w:hint="eastAsia"/>
          <w:sz w:val="24"/>
        </w:rPr>
        <w:t>个人的学年鉴定表上，装入个人档案。</w:t>
      </w:r>
      <w:r w:rsidR="00833390">
        <w:rPr>
          <w:rFonts w:ascii="仿宋" w:eastAsia="仿宋" w:hAnsi="仿宋" w:hint="eastAsia"/>
          <w:sz w:val="24"/>
        </w:rPr>
        <w:t>可</w:t>
      </w:r>
      <w:r w:rsidR="00F7773F">
        <w:rPr>
          <w:rFonts w:ascii="仿宋" w:eastAsia="仿宋" w:hAnsi="仿宋" w:hint="eastAsia"/>
          <w:sz w:val="24"/>
        </w:rPr>
        <w:t>描述</w:t>
      </w:r>
      <w:r w:rsidR="00D4611B">
        <w:rPr>
          <w:rFonts w:ascii="仿宋" w:eastAsia="仿宋" w:hAnsi="仿宋" w:hint="eastAsia"/>
          <w:sz w:val="24"/>
        </w:rPr>
        <w:t>如</w:t>
      </w:r>
      <w:r w:rsidR="00F7773F">
        <w:rPr>
          <w:rFonts w:ascii="仿宋" w:eastAsia="仿宋" w:hAnsi="仿宋" w:hint="eastAsia"/>
          <w:sz w:val="24"/>
        </w:rPr>
        <w:t>下：</w:t>
      </w:r>
      <w:r w:rsidR="00D4611B">
        <w:rPr>
          <w:rFonts w:ascii="仿宋" w:eastAsia="仿宋" w:hAnsi="仿宋"/>
          <w:sz w:val="24"/>
        </w:rPr>
        <w:t>“201</w:t>
      </w:r>
      <w:r w:rsidR="00833390">
        <w:rPr>
          <w:rFonts w:ascii="仿宋" w:eastAsia="仿宋" w:hAnsi="仿宋"/>
          <w:sz w:val="24"/>
        </w:rPr>
        <w:t>*</w:t>
      </w:r>
      <w:r w:rsidR="00D4611B">
        <w:rPr>
          <w:rFonts w:ascii="仿宋" w:eastAsia="仿宋" w:hAnsi="仿宋"/>
          <w:sz w:val="24"/>
        </w:rPr>
        <w:t>-201</w:t>
      </w:r>
      <w:r w:rsidR="00833390">
        <w:rPr>
          <w:rFonts w:ascii="仿宋" w:eastAsia="仿宋" w:hAnsi="仿宋"/>
          <w:sz w:val="24"/>
        </w:rPr>
        <w:t>*</w:t>
      </w:r>
      <w:r w:rsidR="00D4611B">
        <w:rPr>
          <w:rFonts w:ascii="仿宋" w:eastAsia="仿宋" w:hAnsi="仿宋"/>
          <w:sz w:val="24"/>
        </w:rPr>
        <w:t>学年</w:t>
      </w:r>
      <w:r w:rsidR="00D4611B">
        <w:rPr>
          <w:rFonts w:ascii="仿宋" w:eastAsia="仿宋" w:hAnsi="仿宋" w:hint="eastAsia"/>
          <w:sz w:val="24"/>
        </w:rPr>
        <w:t>法医学系辅导员、团总支学生分会、班团委共</w:t>
      </w:r>
      <w:r w:rsidR="00D4611B">
        <w:rPr>
          <w:rFonts w:ascii="仿宋" w:eastAsia="仿宋" w:hAnsi="仿宋"/>
          <w:sz w:val="24"/>
        </w:rPr>
        <w:t>进行学业考勤</w:t>
      </w:r>
      <w:r w:rsidR="001C5C70">
        <w:rPr>
          <w:rFonts w:ascii="仿宋" w:eastAsia="仿宋" w:hAnsi="仿宋" w:hint="eastAsia"/>
          <w:sz w:val="24"/>
        </w:rPr>
        <w:t>抽查</w:t>
      </w:r>
      <w:r w:rsidR="00D4611B">
        <w:rPr>
          <w:rFonts w:ascii="仿宋" w:eastAsia="仿宋" w:hAnsi="仿宋"/>
          <w:sz w:val="24"/>
        </w:rPr>
        <w:t>**</w:t>
      </w:r>
      <w:r w:rsidR="001C5C70">
        <w:rPr>
          <w:rFonts w:ascii="仿宋" w:eastAsia="仿宋" w:hAnsi="仿宋" w:hint="eastAsia"/>
          <w:sz w:val="24"/>
        </w:rPr>
        <w:t>课时</w:t>
      </w:r>
      <w:r w:rsidR="00D4611B">
        <w:rPr>
          <w:rFonts w:ascii="仿宋" w:eastAsia="仿宋" w:hAnsi="仿宋"/>
          <w:sz w:val="24"/>
        </w:rPr>
        <w:t>，某同学出勤</w:t>
      </w:r>
      <w:r w:rsidR="001C5C70">
        <w:rPr>
          <w:rFonts w:ascii="仿宋" w:eastAsia="仿宋" w:hAnsi="仿宋"/>
          <w:sz w:val="24"/>
        </w:rPr>
        <w:t>**</w:t>
      </w:r>
      <w:r w:rsidR="001C5C70">
        <w:rPr>
          <w:rFonts w:ascii="仿宋" w:eastAsia="仿宋" w:hAnsi="仿宋" w:hint="eastAsia"/>
          <w:sz w:val="24"/>
        </w:rPr>
        <w:t>课时，事假</w:t>
      </w:r>
      <w:r w:rsidR="001C5C70">
        <w:rPr>
          <w:rFonts w:ascii="仿宋" w:eastAsia="仿宋" w:hAnsi="仿宋"/>
          <w:sz w:val="24"/>
        </w:rPr>
        <w:t>**</w:t>
      </w:r>
      <w:r w:rsidR="001C5C70">
        <w:rPr>
          <w:rFonts w:ascii="仿宋" w:eastAsia="仿宋" w:hAnsi="仿宋" w:hint="eastAsia"/>
          <w:sz w:val="24"/>
        </w:rPr>
        <w:t>课时，</w:t>
      </w:r>
      <w:r w:rsidR="001C5C70">
        <w:rPr>
          <w:rFonts w:ascii="仿宋" w:eastAsia="仿宋" w:hAnsi="仿宋"/>
          <w:sz w:val="24"/>
        </w:rPr>
        <w:t>病假**</w:t>
      </w:r>
      <w:r w:rsidR="001C5C70">
        <w:rPr>
          <w:rFonts w:ascii="仿宋" w:eastAsia="仿宋" w:hAnsi="仿宋" w:hint="eastAsia"/>
          <w:sz w:val="24"/>
        </w:rPr>
        <w:t>课时，缺勤</w:t>
      </w:r>
      <w:r w:rsidR="001C5C70">
        <w:rPr>
          <w:rFonts w:ascii="仿宋" w:eastAsia="仿宋" w:hAnsi="仿宋"/>
          <w:sz w:val="24"/>
        </w:rPr>
        <w:t>**</w:t>
      </w:r>
      <w:r w:rsidR="001C5C70">
        <w:rPr>
          <w:rFonts w:ascii="仿宋" w:eastAsia="仿宋" w:hAnsi="仿宋" w:hint="eastAsia"/>
          <w:sz w:val="24"/>
        </w:rPr>
        <w:t>课时，出勤率**</w:t>
      </w:r>
      <w:r w:rsidR="001C5C70">
        <w:rPr>
          <w:rFonts w:ascii="仿宋" w:eastAsia="仿宋" w:hAnsi="仿宋"/>
          <w:sz w:val="24"/>
        </w:rPr>
        <w:t>%</w:t>
      </w:r>
      <w:r w:rsidR="00DA4329">
        <w:rPr>
          <w:rFonts w:ascii="仿宋" w:eastAsia="仿宋" w:hAnsi="仿宋" w:hint="eastAsia"/>
          <w:sz w:val="24"/>
        </w:rPr>
        <w:t>。</w:t>
      </w:r>
      <w:r w:rsidR="00D4611B">
        <w:rPr>
          <w:rFonts w:ascii="仿宋" w:eastAsia="仿宋" w:hAnsi="仿宋"/>
          <w:sz w:val="24"/>
        </w:rPr>
        <w:t>”</w:t>
      </w:r>
    </w:p>
    <w:p w:rsidR="00042869" w:rsidRDefault="00042869" w:rsidP="00106E14">
      <w:pPr>
        <w:spacing w:line="360" w:lineRule="auto"/>
        <w:ind w:firstLineChars="200" w:firstLine="480"/>
        <w:jc w:val="left"/>
        <w:rPr>
          <w:rFonts w:ascii="仿宋" w:eastAsia="仿宋" w:hAnsi="仿宋"/>
          <w:sz w:val="24"/>
        </w:rPr>
      </w:pPr>
    </w:p>
    <w:p w:rsidR="00FA3DD6" w:rsidRDefault="00042869" w:rsidP="00106E14">
      <w:pPr>
        <w:spacing w:line="360" w:lineRule="auto"/>
        <w:ind w:firstLineChars="200" w:firstLine="480"/>
        <w:jc w:val="left"/>
        <w:rPr>
          <w:rFonts w:ascii="仿宋" w:eastAsia="仿宋" w:hAnsi="仿宋"/>
          <w:sz w:val="24"/>
        </w:rPr>
      </w:pPr>
      <w:r>
        <w:rPr>
          <w:rFonts w:ascii="仿宋" w:eastAsia="仿宋" w:hAnsi="仿宋" w:hint="eastAsia"/>
          <w:sz w:val="24"/>
        </w:rPr>
        <w:t>以上</w:t>
      </w:r>
      <w:r w:rsidR="00FA3DD6">
        <w:rPr>
          <w:rFonts w:ascii="仿宋" w:eastAsia="仿宋" w:hAnsi="仿宋" w:hint="eastAsia"/>
          <w:sz w:val="24"/>
        </w:rPr>
        <w:t>内容</w:t>
      </w:r>
      <w:r>
        <w:rPr>
          <w:rFonts w:ascii="仿宋" w:eastAsia="仿宋" w:hAnsi="仿宋" w:hint="eastAsia"/>
          <w:sz w:val="24"/>
        </w:rPr>
        <w:t>，如有与我校《学生手册》</w:t>
      </w:r>
      <w:r w:rsidR="00F01F92">
        <w:rPr>
          <w:rFonts w:ascii="仿宋" w:eastAsia="仿宋" w:hAnsi="仿宋" w:hint="eastAsia"/>
          <w:sz w:val="24"/>
        </w:rPr>
        <w:t>或上级部门规章制度、文件</w:t>
      </w:r>
      <w:r w:rsidR="001B41B5">
        <w:rPr>
          <w:rFonts w:ascii="仿宋" w:eastAsia="仿宋" w:hAnsi="仿宋" w:hint="eastAsia"/>
          <w:sz w:val="24"/>
        </w:rPr>
        <w:t>冲突处，以后者</w:t>
      </w:r>
      <w:r w:rsidR="00FA3DD6">
        <w:rPr>
          <w:rFonts w:ascii="仿宋" w:eastAsia="仿宋" w:hAnsi="仿宋" w:hint="eastAsia"/>
          <w:sz w:val="24"/>
        </w:rPr>
        <w:t>规定</w:t>
      </w:r>
      <w:r w:rsidR="001B41B5">
        <w:rPr>
          <w:rFonts w:ascii="仿宋" w:eastAsia="仿宋" w:hAnsi="仿宋" w:hint="eastAsia"/>
          <w:sz w:val="24"/>
        </w:rPr>
        <w:t>为准。</w:t>
      </w:r>
    </w:p>
    <w:p w:rsidR="00F01F92" w:rsidRDefault="00FA3DD6" w:rsidP="00106E14">
      <w:pPr>
        <w:spacing w:line="360" w:lineRule="auto"/>
        <w:ind w:firstLineChars="200" w:firstLine="480"/>
        <w:jc w:val="left"/>
        <w:rPr>
          <w:rFonts w:ascii="仿宋" w:eastAsia="仿宋" w:hAnsi="仿宋"/>
          <w:sz w:val="24"/>
        </w:rPr>
      </w:pPr>
      <w:r>
        <w:rPr>
          <w:rFonts w:ascii="仿宋" w:eastAsia="仿宋" w:hAnsi="仿宋" w:hint="eastAsia"/>
          <w:sz w:val="24"/>
        </w:rPr>
        <w:t>以上</w:t>
      </w:r>
      <w:r w:rsidR="00F01F92">
        <w:rPr>
          <w:rFonts w:ascii="仿宋" w:eastAsia="仿宋" w:hAnsi="仿宋" w:hint="eastAsia"/>
          <w:sz w:val="24"/>
        </w:rPr>
        <w:t>制度于2016-2017学年第二学期开始执行。</w:t>
      </w:r>
    </w:p>
    <w:p w:rsidR="00F01F92" w:rsidRDefault="00F01F92" w:rsidP="00106E14">
      <w:pPr>
        <w:spacing w:line="360" w:lineRule="auto"/>
        <w:ind w:firstLineChars="200" w:firstLine="480"/>
        <w:jc w:val="left"/>
        <w:rPr>
          <w:rFonts w:ascii="仿宋" w:eastAsia="仿宋" w:hAnsi="仿宋"/>
          <w:sz w:val="24"/>
        </w:rPr>
      </w:pPr>
    </w:p>
    <w:p w:rsidR="00F01F92" w:rsidRDefault="00F01F92" w:rsidP="00F01F92">
      <w:pPr>
        <w:spacing w:line="360" w:lineRule="auto"/>
        <w:ind w:firstLineChars="200" w:firstLine="480"/>
        <w:jc w:val="right"/>
        <w:rPr>
          <w:rFonts w:ascii="仿宋" w:eastAsia="仿宋" w:hAnsi="仿宋"/>
          <w:sz w:val="24"/>
        </w:rPr>
      </w:pPr>
      <w:r>
        <w:rPr>
          <w:rFonts w:ascii="仿宋" w:eastAsia="仿宋" w:hAnsi="仿宋" w:hint="eastAsia"/>
          <w:sz w:val="24"/>
        </w:rPr>
        <w:t>法医学系学生科</w:t>
      </w:r>
    </w:p>
    <w:p w:rsidR="00F01F92" w:rsidRPr="00005CA0" w:rsidRDefault="006F0F5F" w:rsidP="00F01F92">
      <w:pPr>
        <w:spacing w:line="360" w:lineRule="auto"/>
        <w:ind w:firstLineChars="200" w:firstLine="480"/>
        <w:jc w:val="right"/>
        <w:rPr>
          <w:rFonts w:ascii="仿宋" w:eastAsia="仿宋" w:hAnsi="仿宋" w:hint="eastAsia"/>
          <w:sz w:val="24"/>
        </w:rPr>
      </w:pPr>
      <w:r>
        <w:rPr>
          <w:rFonts w:ascii="仿宋" w:eastAsia="仿宋" w:hAnsi="仿宋"/>
          <w:sz w:val="24"/>
        </w:rPr>
        <w:t>2017年2月</w:t>
      </w:r>
      <w:bookmarkStart w:id="0" w:name="_GoBack"/>
      <w:bookmarkEnd w:id="0"/>
    </w:p>
    <w:sectPr w:rsidR="00F01F92" w:rsidRPr="00005CA0" w:rsidSect="0088731D">
      <w:pgSz w:w="11906" w:h="16838"/>
      <w:pgMar w:top="1134" w:right="1797" w:bottom="107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FB" w:rsidRDefault="008864FB" w:rsidP="00104A55">
      <w:r>
        <w:separator/>
      </w:r>
    </w:p>
  </w:endnote>
  <w:endnote w:type="continuationSeparator" w:id="0">
    <w:p w:rsidR="008864FB" w:rsidRDefault="008864FB" w:rsidP="0010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FB" w:rsidRDefault="008864FB" w:rsidP="00104A55">
      <w:r>
        <w:separator/>
      </w:r>
    </w:p>
  </w:footnote>
  <w:footnote w:type="continuationSeparator" w:id="0">
    <w:p w:rsidR="008864FB" w:rsidRDefault="008864FB" w:rsidP="00104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25D4D"/>
    <w:multiLevelType w:val="singleLevel"/>
    <w:tmpl w:val="57D25D4D"/>
    <w:lvl w:ilvl="0">
      <w:start w:val="3"/>
      <w:numFmt w:val="chineseCounting"/>
      <w:suff w:val="nothing"/>
      <w:lvlText w:val="%1、"/>
      <w:lvlJc w:val="left"/>
    </w:lvl>
  </w:abstractNum>
  <w:abstractNum w:abstractNumId="1" w15:restartNumberingAfterBreak="0">
    <w:nsid w:val="57D25D72"/>
    <w:multiLevelType w:val="singleLevel"/>
    <w:tmpl w:val="57D25D72"/>
    <w:lvl w:ilvl="0">
      <w:start w:val="1"/>
      <w:numFmt w:val="decimal"/>
      <w:suff w:val="nothing"/>
      <w:lvlText w:val="%1."/>
      <w:lvlJc w:val="left"/>
    </w:lvl>
  </w:abstractNum>
  <w:abstractNum w:abstractNumId="2" w15:restartNumberingAfterBreak="0">
    <w:nsid w:val="584CEFE3"/>
    <w:multiLevelType w:val="singleLevel"/>
    <w:tmpl w:val="584CEFE3"/>
    <w:lvl w:ilvl="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71270"/>
    <w:rsid w:val="00005CA0"/>
    <w:rsid w:val="00042496"/>
    <w:rsid w:val="00042869"/>
    <w:rsid w:val="00081586"/>
    <w:rsid w:val="000C7C15"/>
    <w:rsid w:val="000D7143"/>
    <w:rsid w:val="00104A55"/>
    <w:rsid w:val="001055BD"/>
    <w:rsid w:val="00106E14"/>
    <w:rsid w:val="001A0040"/>
    <w:rsid w:val="001B41B5"/>
    <w:rsid w:val="001C5C70"/>
    <w:rsid w:val="00207EB9"/>
    <w:rsid w:val="002A1FAB"/>
    <w:rsid w:val="002B1C4B"/>
    <w:rsid w:val="002D00E1"/>
    <w:rsid w:val="0036503D"/>
    <w:rsid w:val="005347D6"/>
    <w:rsid w:val="00592B85"/>
    <w:rsid w:val="005C1082"/>
    <w:rsid w:val="006370D7"/>
    <w:rsid w:val="00647B1B"/>
    <w:rsid w:val="006513AB"/>
    <w:rsid w:val="006F0F5F"/>
    <w:rsid w:val="007055F0"/>
    <w:rsid w:val="00707F64"/>
    <w:rsid w:val="007E52A0"/>
    <w:rsid w:val="007F271D"/>
    <w:rsid w:val="00833390"/>
    <w:rsid w:val="008864FB"/>
    <w:rsid w:val="0088731D"/>
    <w:rsid w:val="008F1342"/>
    <w:rsid w:val="008F17CF"/>
    <w:rsid w:val="00BB432F"/>
    <w:rsid w:val="00BE66B1"/>
    <w:rsid w:val="00C101E5"/>
    <w:rsid w:val="00C30B80"/>
    <w:rsid w:val="00C50E2A"/>
    <w:rsid w:val="00C51EF5"/>
    <w:rsid w:val="00C62BD8"/>
    <w:rsid w:val="00C966D4"/>
    <w:rsid w:val="00CB0525"/>
    <w:rsid w:val="00D117A4"/>
    <w:rsid w:val="00D4611B"/>
    <w:rsid w:val="00DA4329"/>
    <w:rsid w:val="00E2308D"/>
    <w:rsid w:val="00F01F92"/>
    <w:rsid w:val="00F432D0"/>
    <w:rsid w:val="00F7773F"/>
    <w:rsid w:val="00FA3DD6"/>
    <w:rsid w:val="11E53AE3"/>
    <w:rsid w:val="31271270"/>
    <w:rsid w:val="5ACF503F"/>
    <w:rsid w:val="5E26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829A9"/>
  <w15:docId w15:val="{06F5A4A2-678D-4FF8-B98B-54CFBD0F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FollowedHyperlink"/>
    <w:basedOn w:val="a0"/>
    <w:qFormat/>
    <w:rPr>
      <w:color w:val="0032B1"/>
      <w:u w:val="none"/>
    </w:rPr>
  </w:style>
  <w:style w:type="character" w:styleId="a5">
    <w:name w:val="Emphasis"/>
    <w:basedOn w:val="a0"/>
    <w:qFormat/>
  </w:style>
  <w:style w:type="character" w:styleId="HTML">
    <w:name w:val="HTML Acronym"/>
    <w:basedOn w:val="a0"/>
    <w:qFormat/>
  </w:style>
  <w:style w:type="character" w:styleId="a6">
    <w:name w:val="Hyperlink"/>
    <w:basedOn w:val="a0"/>
    <w:qFormat/>
    <w:rPr>
      <w:color w:val="0032B1"/>
      <w:u w:val="none"/>
    </w:rPr>
  </w:style>
  <w:style w:type="paragraph" w:styleId="a7">
    <w:name w:val="header"/>
    <w:basedOn w:val="a"/>
    <w:link w:val="a8"/>
    <w:rsid w:val="00104A5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04A55"/>
    <w:rPr>
      <w:rFonts w:asciiTheme="minorHAnsi" w:eastAsiaTheme="minorEastAsia" w:hAnsiTheme="minorHAnsi" w:cstheme="minorBidi"/>
      <w:kern w:val="2"/>
      <w:sz w:val="18"/>
      <w:szCs w:val="18"/>
    </w:rPr>
  </w:style>
  <w:style w:type="paragraph" w:styleId="a9">
    <w:name w:val="footer"/>
    <w:basedOn w:val="a"/>
    <w:link w:val="aa"/>
    <w:rsid w:val="00104A55"/>
    <w:pPr>
      <w:tabs>
        <w:tab w:val="center" w:pos="4153"/>
        <w:tab w:val="right" w:pos="8306"/>
      </w:tabs>
      <w:snapToGrid w:val="0"/>
      <w:jc w:val="left"/>
    </w:pPr>
    <w:rPr>
      <w:sz w:val="18"/>
      <w:szCs w:val="18"/>
    </w:rPr>
  </w:style>
  <w:style w:type="character" w:customStyle="1" w:styleId="aa">
    <w:name w:val="页脚 字符"/>
    <w:basedOn w:val="a0"/>
    <w:link w:val="a9"/>
    <w:rsid w:val="00104A5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j-cy.cn/zongjiefanw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j-cy.cn/xxj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Joe Jinbo</cp:lastModifiedBy>
  <cp:revision>17</cp:revision>
  <dcterms:created xsi:type="dcterms:W3CDTF">2016-09-09T05:50:00Z</dcterms:created>
  <dcterms:modified xsi:type="dcterms:W3CDTF">2017-02-27T15:16:00Z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